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F257B" w14:textId="77777777" w:rsidR="00FB6EE2" w:rsidRDefault="00000000">
      <w:pPr>
        <w:pStyle w:val="Heading1"/>
      </w:pPr>
      <w:bookmarkStart w:id="0" w:name="_6hyldcmymny0" w:colFirst="0" w:colLast="0"/>
      <w:bookmarkEnd w:id="0"/>
      <w:r>
        <w:t>Template: Returning Workers EDM in MailerLite (EDM configuration)</w:t>
      </w:r>
    </w:p>
    <w:p w14:paraId="4A7DB3FA" w14:textId="77777777" w:rsidR="00FB6EE2" w:rsidRDefault="00000000">
      <w:pPr>
        <w:pStyle w:val="Heading2"/>
      </w:pPr>
      <w:bookmarkStart w:id="1" w:name="_56sv0tscxrcg" w:colFirst="0" w:colLast="0"/>
      <w:bookmarkEnd w:id="1"/>
      <w:r>
        <w:t>Design</w:t>
      </w:r>
    </w:p>
    <w:p w14:paraId="536E64EC" w14:textId="77777777" w:rsidR="00FB6EE2" w:rsidRDefault="00000000">
      <w:r>
        <w:rPr>
          <w:noProof/>
        </w:rPr>
        <w:drawing>
          <wp:inline distT="114300" distB="114300" distL="114300" distR="114300" wp14:anchorId="6F92902F" wp14:editId="64B2574E">
            <wp:extent cx="6395276" cy="4806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5276" cy="480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22892D" w14:textId="77777777" w:rsidR="00FB6EE2" w:rsidRDefault="00000000">
      <w:pPr>
        <w:pStyle w:val="Heading2"/>
      </w:pPr>
      <w:bookmarkStart w:id="2" w:name="_m83vfgc3k02n" w:colFirst="0" w:colLast="0"/>
      <w:bookmarkEnd w:id="2"/>
      <w:r>
        <w:lastRenderedPageBreak/>
        <w:t>Subscriber Fields</w:t>
      </w:r>
    </w:p>
    <w:p w14:paraId="40F55C36" w14:textId="77777777" w:rsidR="00FB6EE2" w:rsidRDefault="00000000">
      <w:r>
        <w:t>Note these fields are going to be independent each year and should be tagged with a prefix “YYYY |” (</w:t>
      </w:r>
      <w:proofErr w:type="spellStart"/>
      <w:proofErr w:type="gramStart"/>
      <w:r>
        <w:t>eg</w:t>
      </w:r>
      <w:proofErr w:type="spellEnd"/>
      <w:proofErr w:type="gramEnd"/>
      <w:r>
        <w:t xml:space="preserve"> 2022 | Interest)</w:t>
      </w:r>
    </w:p>
    <w:p w14:paraId="1FDF6DCB" w14:textId="77777777" w:rsidR="00FB6EE2" w:rsidRDefault="00FB6EE2"/>
    <w:tbl>
      <w:tblPr>
        <w:tblStyle w:val="a"/>
        <w:tblW w:w="14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290"/>
        <w:gridCol w:w="2730"/>
        <w:gridCol w:w="8700"/>
      </w:tblGrid>
      <w:tr w:rsidR="00FB6EE2" w14:paraId="49625FE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C6FB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7AE7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C317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14A9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B6EE2" w14:paraId="1E3690F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DA57" w14:textId="77777777" w:rsidR="00FB6EE2" w:rsidRDefault="00000000">
            <w:pPr>
              <w:widowControl w:val="0"/>
              <w:spacing w:line="240" w:lineRule="auto"/>
            </w:pPr>
            <w:r>
              <w:t>2022 | Interest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343D" w14:textId="77777777" w:rsidR="00FB6EE2" w:rsidRDefault="00000000">
            <w:pPr>
              <w:widowControl w:val="0"/>
              <w:spacing w:line="240" w:lineRule="auto"/>
            </w:pPr>
            <w:r>
              <w:t>Text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F2EF" w14:textId="77777777" w:rsidR="00FB6EE2" w:rsidRDefault="00000000">
            <w:pPr>
              <w:widowControl w:val="0"/>
              <w:spacing w:line="240" w:lineRule="auto"/>
            </w:pPr>
            <w:r>
              <w:t>November</w:t>
            </w:r>
          </w:p>
          <w:p w14:paraId="0F9F8E73" w14:textId="77777777" w:rsidR="00FB6EE2" w:rsidRDefault="00000000">
            <w:pPr>
              <w:widowControl w:val="0"/>
              <w:spacing w:line="240" w:lineRule="auto"/>
            </w:pPr>
            <w:r>
              <w:t>December</w:t>
            </w:r>
          </w:p>
          <w:p w14:paraId="77287A29" w14:textId="77777777" w:rsidR="00FB6EE2" w:rsidRDefault="00000000">
            <w:pPr>
              <w:widowControl w:val="0"/>
              <w:spacing w:line="240" w:lineRule="auto"/>
            </w:pPr>
            <w:r>
              <w:t>Sorry, next season</w:t>
            </w:r>
          </w:p>
          <w:p w14:paraId="66E3736C" w14:textId="77777777" w:rsidR="00FB6EE2" w:rsidRDefault="00000000">
            <w:pPr>
              <w:widowControl w:val="0"/>
              <w:spacing w:line="240" w:lineRule="auto"/>
            </w:pPr>
            <w:r>
              <w:t>I’m not coming back</w:t>
            </w:r>
          </w:p>
          <w:p w14:paraId="3ECFF23E" w14:textId="77777777" w:rsidR="00FB6EE2" w:rsidRDefault="00000000">
            <w:pPr>
              <w:widowControl w:val="0"/>
              <w:spacing w:line="240" w:lineRule="auto"/>
            </w:pPr>
            <w:r>
              <w:t>No response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FF9A" w14:textId="77777777" w:rsidR="00FB6EE2" w:rsidRDefault="00000000">
            <w:pPr>
              <w:widowControl w:val="0"/>
              <w:spacing w:line="240" w:lineRule="auto"/>
            </w:pPr>
            <w:r>
              <w:t>These answers (first four) come from the user entry in form. The last is from the automation</w:t>
            </w:r>
          </w:p>
        </w:tc>
      </w:tr>
      <w:tr w:rsidR="00FB6EE2" w14:paraId="4F60FC2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006F" w14:textId="77777777" w:rsidR="00FB6EE2" w:rsidRDefault="00000000">
            <w:pPr>
              <w:widowControl w:val="0"/>
              <w:spacing w:line="240" w:lineRule="auto"/>
            </w:pPr>
            <w:r>
              <w:t>2022 | Role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7379" w14:textId="77777777" w:rsidR="00FB6EE2" w:rsidRDefault="00000000">
            <w:pPr>
              <w:widowControl w:val="0"/>
              <w:spacing w:line="240" w:lineRule="auto"/>
            </w:pPr>
            <w:r>
              <w:t>Text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B7EE" w14:textId="77777777" w:rsidR="00FB6EE2" w:rsidRDefault="00000000">
            <w:pPr>
              <w:widowControl w:val="0"/>
              <w:spacing w:line="240" w:lineRule="auto"/>
            </w:pPr>
            <w:r>
              <w:t>Thinner/Picker</w:t>
            </w:r>
          </w:p>
          <w:p w14:paraId="22031089" w14:textId="77777777" w:rsidR="00FB6EE2" w:rsidRDefault="00000000">
            <w:pPr>
              <w:widowControl w:val="0"/>
              <w:spacing w:line="240" w:lineRule="auto"/>
            </w:pPr>
            <w:r>
              <w:t>Thinner/Packer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20E6" w14:textId="77777777" w:rsidR="00FB6EE2" w:rsidRDefault="00000000">
            <w:pPr>
              <w:widowControl w:val="0"/>
              <w:spacing w:line="240" w:lineRule="auto"/>
            </w:pPr>
            <w:r>
              <w:t>These answers come from the user entry in the form and can be empty depending on the Interest answer (</w:t>
            </w:r>
            <w:proofErr w:type="gramStart"/>
            <w:r>
              <w:t>i.e.</w:t>
            </w:r>
            <w:proofErr w:type="gramEnd"/>
            <w:r>
              <w:t xml:space="preserve"> should be filled if November or December are answered.</w:t>
            </w:r>
          </w:p>
        </w:tc>
      </w:tr>
      <w:tr w:rsidR="00FB6EE2" w14:paraId="7C8D3E0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6EBD" w14:textId="77777777" w:rsidR="00FB6EE2" w:rsidRDefault="00000000">
            <w:pPr>
              <w:widowControl w:val="0"/>
              <w:spacing w:line="240" w:lineRule="auto"/>
            </w:pPr>
            <w:r>
              <w:t>2022 | Feedback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366E" w14:textId="77777777" w:rsidR="00FB6EE2" w:rsidRDefault="00000000">
            <w:pPr>
              <w:widowControl w:val="0"/>
              <w:spacing w:line="240" w:lineRule="auto"/>
            </w:pPr>
            <w:r>
              <w:t>Text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F7C6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2A4B" w14:textId="77777777" w:rsidR="00FB6EE2" w:rsidRDefault="00000000">
            <w:pPr>
              <w:widowControl w:val="0"/>
              <w:spacing w:line="240" w:lineRule="auto"/>
            </w:pPr>
            <w:r>
              <w:t>This answer comes from the user entry in the form and can be empty.</w:t>
            </w:r>
          </w:p>
        </w:tc>
      </w:tr>
    </w:tbl>
    <w:p w14:paraId="5191C15A" w14:textId="77777777" w:rsidR="00FB6EE2" w:rsidRDefault="00FB6EE2"/>
    <w:p w14:paraId="5FB3763B" w14:textId="77777777" w:rsidR="00FB6EE2" w:rsidRDefault="00000000">
      <w:pPr>
        <w:pStyle w:val="Heading2"/>
      </w:pPr>
      <w:bookmarkStart w:id="3" w:name="_elfn0ng8mo7a" w:colFirst="0" w:colLast="0"/>
      <w:bookmarkEnd w:id="3"/>
      <w:r>
        <w:t>Subscriber Groups</w:t>
      </w:r>
    </w:p>
    <w:p w14:paraId="02CB9BCA" w14:textId="77777777" w:rsidR="00FB6EE2" w:rsidRDefault="00FB6EE2"/>
    <w:tbl>
      <w:tblPr>
        <w:tblStyle w:val="a0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700"/>
      </w:tblGrid>
      <w:tr w:rsidR="00FB6EE2" w14:paraId="719020D4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4C81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CC95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B6EE2" w14:paraId="4C8B4DF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67C4" w14:textId="77777777" w:rsidR="00FB6EE2" w:rsidRDefault="00000000">
            <w:pPr>
              <w:widowControl w:val="0"/>
              <w:spacing w:line="240" w:lineRule="auto"/>
            </w:pPr>
            <w:r>
              <w:t>2022 | Worker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A2B2" w14:textId="77777777" w:rsidR="00FB6EE2" w:rsidRDefault="00000000">
            <w:pPr>
              <w:widowControl w:val="0"/>
              <w:spacing w:line="240" w:lineRule="auto"/>
            </w:pPr>
            <w:r>
              <w:t>Tag all people that worked for you in this season</w:t>
            </w:r>
          </w:p>
        </w:tc>
      </w:tr>
    </w:tbl>
    <w:p w14:paraId="173C067B" w14:textId="77777777" w:rsidR="00FB6EE2" w:rsidRDefault="00FB6EE2"/>
    <w:p w14:paraId="74D1642A" w14:textId="77777777" w:rsidR="00FB6EE2" w:rsidRDefault="00FB6EE2"/>
    <w:p w14:paraId="1FFC840A" w14:textId="77777777" w:rsidR="00FB6EE2" w:rsidRDefault="00000000">
      <w:pPr>
        <w:pStyle w:val="Heading3"/>
      </w:pPr>
      <w:bookmarkStart w:id="4" w:name="_3u2ajqmf15rz" w:colFirst="0" w:colLast="0"/>
      <w:bookmarkEnd w:id="4"/>
      <w:r>
        <w:br w:type="page"/>
      </w:r>
    </w:p>
    <w:p w14:paraId="356232F3" w14:textId="77777777" w:rsidR="00FB6EE2" w:rsidRDefault="00000000">
      <w:pPr>
        <w:pStyle w:val="Heading2"/>
      </w:pPr>
      <w:bookmarkStart w:id="5" w:name="_jwbhtkb7hqsv" w:colFirst="0" w:colLast="0"/>
      <w:bookmarkEnd w:id="5"/>
      <w:r>
        <w:lastRenderedPageBreak/>
        <w:t>Automation Configuration</w:t>
      </w:r>
    </w:p>
    <w:p w14:paraId="13495A6A" w14:textId="77777777" w:rsidR="00FB6EE2" w:rsidRDefault="00FB6EE2">
      <w:pPr>
        <w:spacing w:line="240" w:lineRule="auto"/>
      </w:pPr>
    </w:p>
    <w:tbl>
      <w:tblPr>
        <w:tblStyle w:val="a1"/>
        <w:tblW w:w="14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180"/>
        <w:gridCol w:w="3180"/>
        <w:gridCol w:w="3180"/>
        <w:gridCol w:w="3180"/>
      </w:tblGrid>
      <w:tr w:rsidR="00FB6EE2" w14:paraId="178B2B90" w14:textId="77777777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4896" w14:textId="77777777" w:rsidR="00FB6EE2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35F30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Email 1 (make contact)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76CDC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Email 2 (follow up)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81388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Email 3 (last follow up)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2198E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Email 4 (going negative)</w:t>
            </w:r>
          </w:p>
        </w:tc>
      </w:tr>
      <w:tr w:rsidR="00FB6EE2" w14:paraId="0084127F" w14:textId="77777777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F805" w14:textId="77777777" w:rsidR="00FB6EE2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Delay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C74F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immediate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0654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4 days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9C2E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4 days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7E7C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4 days</w:t>
            </w:r>
          </w:p>
        </w:tc>
      </w:tr>
      <w:tr w:rsidR="00FB6EE2" w14:paraId="4C0DEA69" w14:textId="77777777"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557F" w14:textId="77777777" w:rsidR="00FB6EE2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Template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CE4C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Returning Worker 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DA6D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Returning Worker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76DE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Returning Worker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F273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Close out</w:t>
            </w:r>
          </w:p>
        </w:tc>
      </w:tr>
      <w:tr w:rsidR="00FB6EE2" w14:paraId="188C7B44" w14:textId="77777777">
        <w:trPr>
          <w:trHeight w:val="36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A6AB" w14:textId="77777777" w:rsidR="00FB6EE2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Calls to action</w:t>
            </w:r>
          </w:p>
        </w:tc>
        <w:tc>
          <w:tcPr>
            <w:tcW w:w="9540" w:type="dxa"/>
            <w:gridSpan w:val="3"/>
          </w:tcPr>
          <w:p w14:paraId="4794D6DF" w14:textId="77777777" w:rsidR="00FB6EE2" w:rsidRDefault="0000000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sz w:val="16"/>
                <w:szCs w:val="16"/>
                <w:highlight w:val="yellow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Returning details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004E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FB6EE2" w14:paraId="0BA3BE22" w14:textId="77777777">
        <w:trPr>
          <w:trHeight w:val="386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ABC1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2720" w:type="dxa"/>
            <w:gridSpan w:val="4"/>
          </w:tcPr>
          <w:p w14:paraId="1E06F2F7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{name}</w:t>
            </w:r>
          </w:p>
        </w:tc>
      </w:tr>
      <w:tr w:rsidR="00FB6EE2" w14:paraId="539B920A" w14:textId="77777777">
        <w:trPr>
          <w:trHeight w:val="602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CE02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line (28-50 chars)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EA48" w14:textId="77777777" w:rsidR="00FB6EE2" w:rsidRDefault="00000000">
            <w:pPr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Following up last email on returning to {business}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B7E7" w14:textId="77777777" w:rsidR="00FB6EE2" w:rsidRDefault="00000000">
            <w:pPr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Just in case you missed the last email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BFA67" w14:textId="77777777" w:rsidR="00FB6EE2" w:rsidRDefault="00000000">
            <w:pPr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Final check on returning to {business}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00F4" w14:textId="77777777" w:rsidR="00FB6EE2" w:rsidRDefault="00000000">
            <w:pPr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Sorry you aren't joining us this season</w:t>
            </w:r>
          </w:p>
        </w:tc>
      </w:tr>
      <w:tr w:rsidR="00FB6EE2" w14:paraId="2DF63D27" w14:textId="77777777">
        <w:trPr>
          <w:trHeight w:val="386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7E26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(23 chars)</w:t>
            </w:r>
          </w:p>
        </w:tc>
        <w:tc>
          <w:tcPr>
            <w:tcW w:w="9540" w:type="dxa"/>
            <w:gridSpan w:val="3"/>
          </w:tcPr>
          <w:p w14:paraId="027A3C98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{name} at {business}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3CF5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FB6EE2" w14:paraId="23E25449" w14:textId="77777777">
        <w:tc>
          <w:tcPr>
            <w:tcW w:w="19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C9D9" w14:textId="77777777" w:rsidR="00FB6EE2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(50-125 words)</w:t>
            </w:r>
          </w:p>
        </w:tc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6B04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427C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5436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41D5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FB6EE2" w14:paraId="56C082FC" w14:textId="77777777">
        <w:trPr>
          <w:trHeight w:val="36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2812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Salutation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132D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Hi again {name},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A0FB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 {name},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8BC8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Hi there {name},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6640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{name},</w:t>
            </w:r>
          </w:p>
        </w:tc>
      </w:tr>
      <w:tr w:rsidR="00FB6EE2" w14:paraId="3B21AD10" w14:textId="77777777">
        <w:trPr>
          <w:trHeight w:val="186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E04E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text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D33F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I'm keen to know if you want to come back and work with us next season—it was great having you last year! Please let us know when you 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are able to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work and what role you would like.</w:t>
            </w:r>
          </w:p>
          <w:p w14:paraId="6AAEF997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55AA10A9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Sign up and bring a friend!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186E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I'm still keen to know if you want to come back and work with us next season—it was great having you last year! Please let us know when you 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are able to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work and what role you would like.</w:t>
            </w:r>
          </w:p>
          <w:p w14:paraId="670C2985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58A1D35E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Sign up and bring a friend!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A73F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Just a final check to see if you want to come back and work with us next season—it was great having you last year!</w:t>
            </w:r>
          </w:p>
          <w:p w14:paraId="72BAFD84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A9CA4CC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Feel free to get in touch anytime.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D2B1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Sorry that you aren't joining us this season. We've marked you as not available and won't contact you again this season.</w:t>
            </w:r>
          </w:p>
        </w:tc>
      </w:tr>
      <w:tr w:rsidR="00FB6EE2" w14:paraId="21372BC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13B6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Salutation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D8E1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Cheers, {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business person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name}.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E636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Cheers, {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business person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name}.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817B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Cheers, {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business person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name}.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19B0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Cheers, {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business person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name}.</w:t>
            </w:r>
          </w:p>
        </w:tc>
      </w:tr>
      <w:tr w:rsidR="00FB6EE2" w14:paraId="4C24CED7" w14:textId="77777777">
        <w:trPr>
          <w:trHeight w:val="36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965C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CTA</w:t>
            </w:r>
          </w:p>
        </w:tc>
        <w:tc>
          <w:tcPr>
            <w:tcW w:w="9540" w:type="dxa"/>
            <w:gridSpan w:val="3"/>
          </w:tcPr>
          <w:p w14:paraId="3E70272E" w14:textId="77777777" w:rsidR="00FB6EE2" w:rsidRDefault="00000000">
            <w:pPr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  <w:u w:val="single"/>
              </w:rPr>
              <w:t>Data Collection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EECB" w14:textId="77777777" w:rsidR="00FB6EE2" w:rsidRDefault="00FB6EE2">
            <w:pPr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  <w:tr w:rsidR="00FB6EE2" w14:paraId="2D02DC05" w14:textId="77777777">
        <w:trPr>
          <w:trHeight w:val="36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F9EE" w14:textId="77777777" w:rsidR="00FB6EE2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Footer</w:t>
            </w:r>
          </w:p>
          <w:p w14:paraId="54C3E18C" w14:textId="77777777" w:rsidR="00FB6EE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Unsubscribe</w:t>
            </w:r>
          </w:p>
          <w:p w14:paraId="79B099A3" w14:textId="77777777" w:rsidR="00FB6EE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to social</w:t>
            </w:r>
          </w:p>
          <w:p w14:paraId="070303FF" w14:textId="77777777" w:rsidR="00FB6EE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details</w:t>
            </w:r>
          </w:p>
          <w:p w14:paraId="19BCF1D4" w14:textId="77777777" w:rsidR="00FB6EE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Disclaimer</w:t>
            </w:r>
          </w:p>
        </w:tc>
        <w:tc>
          <w:tcPr>
            <w:tcW w:w="12720" w:type="dxa"/>
            <w:gridSpan w:val="4"/>
          </w:tcPr>
          <w:p w14:paraId="00962198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lastRenderedPageBreak/>
              <w:t>[Divider line—MailerLite default]</w:t>
            </w:r>
          </w:p>
          <w:p w14:paraId="1A9373F3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  <w:shd w:val="clear" w:color="auto" w:fill="FF9900"/>
              </w:rPr>
            </w:pPr>
          </w:p>
          <w:p w14:paraId="25D3FFCE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{business}</w:t>
            </w:r>
          </w:p>
          <w:p w14:paraId="51094E99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{business address}</w:t>
            </w:r>
          </w:p>
          <w:p w14:paraId="6D193416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7AF012BF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{business contact phone number}</w:t>
            </w:r>
          </w:p>
          <w:p w14:paraId="670C12CF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{business contact email address}</w:t>
            </w:r>
          </w:p>
          <w:p w14:paraId="553A7EEB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4023D08B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  <w:highlight w:val="white"/>
              </w:rPr>
            </w:pPr>
            <w:r>
              <w:rPr>
                <w:rFonts w:ascii="Lato" w:eastAsia="Lato" w:hAnsi="Lato" w:cs="Lato"/>
                <w:sz w:val="16"/>
                <w:szCs w:val="16"/>
                <w:highlight w:val="white"/>
              </w:rPr>
              <w:t>You received this email because you worked with us last season</w:t>
            </w:r>
          </w:p>
          <w:p w14:paraId="39042FCD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  <w:highlight w:val="white"/>
              </w:rPr>
            </w:pPr>
          </w:p>
          <w:p w14:paraId="70AA9400" w14:textId="77777777" w:rsidR="00FB6EE2" w:rsidRDefault="00000000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  <w:highlight w:val="white"/>
              </w:rPr>
            </w:pPr>
            <w:r>
              <w:rPr>
                <w:rFonts w:ascii="Lato" w:eastAsia="Lato" w:hAnsi="Lato" w:cs="Lato"/>
                <w:sz w:val="16"/>
                <w:szCs w:val="16"/>
                <w:u w:val="single"/>
              </w:rPr>
              <w:t>Unsubscribe</w:t>
            </w:r>
          </w:p>
          <w:p w14:paraId="5AFCBD9B" w14:textId="77777777" w:rsidR="00FB6EE2" w:rsidRDefault="00FB6EE2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</w:tr>
    </w:tbl>
    <w:p w14:paraId="61BF7731" w14:textId="77777777" w:rsidR="00FB6EE2" w:rsidRDefault="00FB6EE2">
      <w:pPr>
        <w:spacing w:line="240" w:lineRule="auto"/>
        <w:rPr>
          <w:rFonts w:ascii="Lato" w:eastAsia="Lato" w:hAnsi="Lato" w:cs="Lato"/>
          <w:sz w:val="16"/>
          <w:szCs w:val="16"/>
        </w:rPr>
      </w:pPr>
    </w:p>
    <w:p w14:paraId="094C88AB" w14:textId="77777777" w:rsidR="00FB6EE2" w:rsidRDefault="00000000">
      <w:pPr>
        <w:pStyle w:val="Heading3"/>
      </w:pPr>
      <w:bookmarkStart w:id="6" w:name="_5mwl9fop2an4" w:colFirst="0" w:colLast="0"/>
      <w:bookmarkEnd w:id="6"/>
      <w:r>
        <w:t>Email—Survey Design</w:t>
      </w:r>
    </w:p>
    <w:p w14:paraId="5823B0E2" w14:textId="77777777" w:rsidR="00FB6EE2" w:rsidRDefault="00000000">
      <w:r>
        <w:t xml:space="preserve">See </w:t>
      </w:r>
      <w:hyperlink r:id="rId8">
        <w:r>
          <w:rPr>
            <w:color w:val="1155CC"/>
            <w:u w:val="single"/>
          </w:rPr>
          <w:t>https://www.mailerlite.com/help/how-to-embed-a-survey-in-a-campaign</w:t>
        </w:r>
      </w:hyperlink>
      <w:r>
        <w:tab/>
      </w:r>
    </w:p>
    <w:p w14:paraId="6C45A0BF" w14:textId="77777777" w:rsidR="00FB6EE2" w:rsidRDefault="00FB6EE2"/>
    <w:tbl>
      <w:tblPr>
        <w:tblStyle w:val="a2"/>
        <w:tblW w:w="14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2656"/>
        <w:gridCol w:w="2865"/>
        <w:gridCol w:w="2452"/>
        <w:gridCol w:w="2452"/>
        <w:gridCol w:w="2452"/>
      </w:tblGrid>
      <w:tr w:rsidR="00FB6EE2" w14:paraId="3D846098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A6A3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Question Type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A0BE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7795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Multiple Choice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71F5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Multiple Choice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B43E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 Choice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B29F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Outro</w:t>
            </w:r>
          </w:p>
        </w:tc>
      </w:tr>
      <w:tr w:rsidR="00FB6EE2" w14:paraId="632CF1CF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711A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A9AA" w14:textId="77777777" w:rsidR="00FB6EE2" w:rsidRDefault="00000000">
            <w:pPr>
              <w:widowControl w:val="0"/>
              <w:spacing w:line="240" w:lineRule="auto"/>
            </w:pPr>
            <w:r>
              <w:t>Help us plan next season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D9F0" w14:textId="77777777" w:rsidR="00FB6EE2" w:rsidRDefault="00000000">
            <w:pPr>
              <w:widowControl w:val="0"/>
              <w:spacing w:line="240" w:lineRule="auto"/>
            </w:pPr>
            <w:r>
              <w:t>When are you available to start?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BDB4" w14:textId="77777777" w:rsidR="00FB6EE2" w:rsidRDefault="00000000">
            <w:pPr>
              <w:widowControl w:val="0"/>
              <w:spacing w:line="240" w:lineRule="auto"/>
            </w:pPr>
            <w:r>
              <w:t>What role do you want this season?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835A" w14:textId="77777777" w:rsidR="00FB6EE2" w:rsidRDefault="00000000">
            <w:pPr>
              <w:widowControl w:val="0"/>
              <w:spacing w:line="240" w:lineRule="auto"/>
            </w:pPr>
            <w:r>
              <w:t>We are always looking at ways to be better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C8D2" w14:textId="77777777" w:rsidR="00FB6EE2" w:rsidRDefault="00000000">
            <w:pPr>
              <w:widowControl w:val="0"/>
              <w:spacing w:line="240" w:lineRule="auto"/>
            </w:pPr>
            <w:r>
              <w:t>Thanks!</w:t>
            </w:r>
          </w:p>
        </w:tc>
      </w:tr>
      <w:tr w:rsidR="00FB6EE2" w14:paraId="2B84E6A6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8404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63EB" w14:textId="77777777" w:rsidR="00FB6EE2" w:rsidRDefault="00000000">
            <w:pPr>
              <w:widowControl w:val="0"/>
              <w:spacing w:line="240" w:lineRule="auto"/>
            </w:pPr>
            <w:r>
              <w:t>Are you joining us this coming season?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1FBD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68AE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BEF1" w14:textId="77777777" w:rsidR="00FB6EE2" w:rsidRDefault="00000000">
            <w:pPr>
              <w:widowControl w:val="0"/>
              <w:spacing w:line="240" w:lineRule="auto"/>
            </w:pPr>
            <w:r>
              <w:t xml:space="preserve">If you could change something at {business name} from last </w:t>
            </w:r>
            <w:proofErr w:type="gramStart"/>
            <w:r>
              <w:t>season</w:t>
            </w:r>
            <w:proofErr w:type="gramEnd"/>
            <w:r>
              <w:t xml:space="preserve"> what would it be?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F453" w14:textId="77777777" w:rsidR="00FB6EE2" w:rsidRDefault="00000000">
            <w:pPr>
              <w:widowControl w:val="0"/>
              <w:spacing w:line="240" w:lineRule="auto"/>
            </w:pPr>
            <w:r>
              <w:t>I'll be in touch about the next steps.</w:t>
            </w:r>
          </w:p>
        </w:tc>
      </w:tr>
      <w:tr w:rsidR="00FB6EE2" w14:paraId="68E1832E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479F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Button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6604" w14:textId="77777777" w:rsidR="00FB6EE2" w:rsidRDefault="00000000">
            <w:pPr>
              <w:widowControl w:val="0"/>
              <w:spacing w:line="240" w:lineRule="auto"/>
            </w:pPr>
            <w:r>
              <w:t>Complete 3 questions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9DB0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5B0E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F410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EAB2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290389A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77B8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Answers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98EB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6FB9" w14:textId="77777777" w:rsidR="00FB6EE2" w:rsidRDefault="00000000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EBE5" w14:textId="77777777" w:rsidR="00FB6EE2" w:rsidRDefault="00000000">
            <w:pPr>
              <w:widowControl w:val="0"/>
              <w:spacing w:line="240" w:lineRule="auto"/>
            </w:pPr>
            <w:r>
              <w:t>Thinner/Picker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61F3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4BC5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7928283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9148" w14:textId="77777777" w:rsidR="00FB6EE2" w:rsidRDefault="00FB6EE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20D2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CB77" w14:textId="77777777" w:rsidR="00FB6EE2" w:rsidRDefault="00000000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065" w14:textId="77777777" w:rsidR="00FB6EE2" w:rsidRDefault="00000000">
            <w:pPr>
              <w:widowControl w:val="0"/>
              <w:spacing w:line="240" w:lineRule="auto"/>
            </w:pPr>
            <w:r>
              <w:t>Thinner/Packer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9634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159F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22F2D33A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7DD6" w14:textId="77777777" w:rsidR="00FB6EE2" w:rsidRDefault="00FB6EE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2DEB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6C89" w14:textId="77777777" w:rsidR="00FB6EE2" w:rsidRDefault="00000000">
            <w:pPr>
              <w:widowControl w:val="0"/>
              <w:spacing w:line="240" w:lineRule="auto"/>
            </w:pPr>
            <w:r>
              <w:t>Sorry, next season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8747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A1E2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34F1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69E367FD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0B18" w14:textId="77777777" w:rsidR="00FB6EE2" w:rsidRDefault="00FB6EE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8C4F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7E73" w14:textId="77777777" w:rsidR="00FB6EE2" w:rsidRDefault="00000000">
            <w:pPr>
              <w:widowControl w:val="0"/>
              <w:spacing w:line="240" w:lineRule="auto"/>
            </w:pPr>
            <w:r>
              <w:t>I’m not coming back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F41F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03C8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E42D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148D09A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465A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C4AF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4D2F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D539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BAAE" w14:textId="77777777" w:rsidR="00FB6EE2" w:rsidRDefault="00000000">
            <w:pPr>
              <w:widowControl w:val="0"/>
              <w:spacing w:line="240" w:lineRule="auto"/>
            </w:pPr>
            <w:proofErr w:type="spellStart"/>
            <w:r>
              <w:t>Textarea</w:t>
            </w:r>
            <w:proofErr w:type="spellEnd"/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9048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4DE19610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09F0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Placeholder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ED7E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C22F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5385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C05D" w14:textId="77777777" w:rsidR="00FB6EE2" w:rsidRDefault="00000000">
            <w:pPr>
              <w:widowControl w:val="0"/>
              <w:spacing w:line="240" w:lineRule="auto"/>
            </w:pPr>
            <w:r>
              <w:t>Optional but always appreciated!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83F8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0BC6BC03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BCE7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Interaction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C2A2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9D17" w14:textId="77777777" w:rsidR="00FB6EE2" w:rsidRDefault="00000000">
            <w:pPr>
              <w:widowControl w:val="0"/>
              <w:spacing w:line="240" w:lineRule="auto"/>
            </w:pPr>
            <w:r>
              <w:t>Answer question and move on all with one click (rather than select and next)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45D6" w14:textId="77777777" w:rsidR="00FB6EE2" w:rsidRDefault="00000000">
            <w:pPr>
              <w:widowControl w:val="0"/>
              <w:spacing w:line="240" w:lineRule="auto"/>
            </w:pPr>
            <w:r>
              <w:t xml:space="preserve">Answer question and move on all with one click (rather than </w:t>
            </w:r>
            <w:proofErr w:type="spellStart"/>
            <w:r>
              <w:t>selec</w:t>
            </w:r>
            <w:proofErr w:type="spellEnd"/>
            <w:r>
              <w:t xml:space="preserve"> and next)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EB59" w14:textId="77777777" w:rsidR="00FB6EE2" w:rsidRDefault="00000000">
            <w:pPr>
              <w:widowControl w:val="0"/>
              <w:spacing w:line="240" w:lineRule="auto"/>
            </w:pPr>
            <w:r>
              <w:t xml:space="preserve">Answer question and move on all with one click (rather than </w:t>
            </w:r>
            <w:proofErr w:type="spellStart"/>
            <w:r>
              <w:t>selec</w:t>
            </w:r>
            <w:proofErr w:type="spellEnd"/>
            <w:r>
              <w:t xml:space="preserve"> and next)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8F8C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20FAF87A" w14:textId="77777777">
        <w:trPr>
          <w:trHeight w:val="420"/>
        </w:trPr>
        <w:tc>
          <w:tcPr>
            <w:tcW w:w="146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83DF" w14:textId="77777777" w:rsidR="00FB6EE2" w:rsidRDefault="00FB6EE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B6EE2" w14:paraId="07DC0536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1A77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1F45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8450" w14:textId="77777777" w:rsidR="00FB6EE2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RULE #1: </w:t>
            </w:r>
            <w:r>
              <w:t>update field</w:t>
            </w:r>
          </w:p>
          <w:p w14:paraId="37D7E0A2" w14:textId="77777777" w:rsidR="00FB6EE2" w:rsidRDefault="00000000">
            <w:pPr>
              <w:widowControl w:val="0"/>
              <w:spacing w:line="240" w:lineRule="auto"/>
            </w:pPr>
            <w:r>
              <w:t>Q: When are you available to start?</w:t>
            </w:r>
          </w:p>
          <w:p w14:paraId="6FD16C15" w14:textId="77777777" w:rsidR="00FB6EE2" w:rsidRDefault="00000000">
            <w:pPr>
              <w:widowControl w:val="0"/>
              <w:spacing w:line="240" w:lineRule="auto"/>
            </w:pPr>
            <w:r>
              <w:t>Is answered</w:t>
            </w:r>
            <w:r>
              <w:br/>
              <w:t>Update customer field with the answer</w:t>
            </w:r>
          </w:p>
          <w:p w14:paraId="502C5B89" w14:textId="77777777" w:rsidR="00FB6EE2" w:rsidRDefault="00000000">
            <w:pPr>
              <w:widowControl w:val="0"/>
              <w:spacing w:line="240" w:lineRule="auto"/>
            </w:pPr>
            <w:r>
              <w:br/>
              <w:t>CUSTOM FIELD</w:t>
            </w:r>
          </w:p>
          <w:p w14:paraId="50C084FD" w14:textId="77777777" w:rsidR="00FB6EE2" w:rsidRDefault="00000000">
            <w:pPr>
              <w:widowControl w:val="0"/>
              <w:spacing w:line="240" w:lineRule="auto"/>
            </w:pPr>
            <w:r>
              <w:t xml:space="preserve">Interest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BF2C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RULE #2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update field</w:t>
            </w:r>
          </w:p>
          <w:p w14:paraId="0B44A59F" w14:textId="77777777" w:rsidR="00FB6EE2" w:rsidRDefault="00000000">
            <w:pPr>
              <w:widowControl w:val="0"/>
              <w:spacing w:line="240" w:lineRule="auto"/>
            </w:pPr>
            <w:r>
              <w:t>Q: What role do you want this season?</w:t>
            </w:r>
          </w:p>
          <w:p w14:paraId="639285CC" w14:textId="77777777" w:rsidR="00FB6EE2" w:rsidRDefault="00000000">
            <w:pPr>
              <w:widowControl w:val="0"/>
              <w:spacing w:line="240" w:lineRule="auto"/>
            </w:pPr>
            <w:r>
              <w:t>Is answered</w:t>
            </w:r>
            <w:r>
              <w:br/>
              <w:t>Update customer field with the answer</w:t>
            </w:r>
          </w:p>
          <w:p w14:paraId="0723D66E" w14:textId="77777777" w:rsidR="00FB6EE2" w:rsidRDefault="00000000">
            <w:pPr>
              <w:widowControl w:val="0"/>
              <w:spacing w:line="240" w:lineRule="auto"/>
              <w:rPr>
                <w:i/>
              </w:rPr>
            </w:pPr>
            <w:r>
              <w:br/>
              <w:t>CUSTOM FIELD</w:t>
            </w:r>
          </w:p>
          <w:p w14:paraId="04E5DBFB" w14:textId="77777777" w:rsidR="00FB6EE2" w:rsidRDefault="00000000">
            <w:pPr>
              <w:widowControl w:val="0"/>
              <w:spacing w:line="240" w:lineRule="auto"/>
            </w:pPr>
            <w:r>
              <w:t xml:space="preserve">Role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F17F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RULE #3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update field</w:t>
            </w:r>
          </w:p>
          <w:p w14:paraId="67214949" w14:textId="77777777" w:rsidR="00FB6EE2" w:rsidRDefault="00000000">
            <w:pPr>
              <w:widowControl w:val="0"/>
              <w:spacing w:line="240" w:lineRule="auto"/>
            </w:pPr>
            <w:r>
              <w:t>Q: We are always looking at ways to be better</w:t>
            </w:r>
          </w:p>
          <w:p w14:paraId="03055F8C" w14:textId="77777777" w:rsidR="00FB6EE2" w:rsidRDefault="00000000">
            <w:pPr>
              <w:widowControl w:val="0"/>
              <w:spacing w:line="240" w:lineRule="auto"/>
            </w:pPr>
            <w:r>
              <w:t>Is answered</w:t>
            </w:r>
            <w:r>
              <w:br/>
              <w:t>Update customer field with the answer</w:t>
            </w:r>
          </w:p>
          <w:p w14:paraId="002F3DA1" w14:textId="77777777" w:rsidR="00FB6EE2" w:rsidRDefault="00000000">
            <w:pPr>
              <w:widowControl w:val="0"/>
              <w:spacing w:line="240" w:lineRule="auto"/>
            </w:pPr>
            <w:r>
              <w:br/>
              <w:t>CUSTOM FIELD</w:t>
            </w:r>
          </w:p>
          <w:p w14:paraId="2F5BECB5" w14:textId="77777777" w:rsidR="00FB6EE2" w:rsidRDefault="00000000">
            <w:pPr>
              <w:widowControl w:val="0"/>
              <w:spacing w:line="240" w:lineRule="auto"/>
            </w:pPr>
            <w:r>
              <w:t xml:space="preserve">Feedback 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B476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26D1507E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A34A" w14:textId="77777777" w:rsidR="00FB6EE2" w:rsidRDefault="00FB6EE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09F9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8938" w14:textId="77777777" w:rsidR="00FB6EE2" w:rsidRDefault="00000000">
            <w:pPr>
              <w:widowControl w:val="0"/>
              <w:spacing w:line="240" w:lineRule="auto"/>
            </w:pPr>
            <w:r>
              <w:rPr>
                <w:b/>
              </w:rPr>
              <w:t>RULE #4</w:t>
            </w:r>
            <w:r>
              <w:t>: skip to end</w:t>
            </w:r>
          </w:p>
          <w:p w14:paraId="6E491B88" w14:textId="77777777" w:rsidR="00FB6EE2" w:rsidRDefault="00000000">
            <w:pPr>
              <w:widowControl w:val="0"/>
              <w:spacing w:line="240" w:lineRule="auto"/>
            </w:pPr>
            <w:r>
              <w:t>Q: When are you available to start?</w:t>
            </w:r>
          </w:p>
          <w:p w14:paraId="05B229B8" w14:textId="77777777" w:rsidR="00FB6EE2" w:rsidRDefault="00000000">
            <w:pPr>
              <w:widowControl w:val="0"/>
              <w:spacing w:line="240" w:lineRule="auto"/>
            </w:pPr>
            <w:r>
              <w:t>Is answered with specific answer</w:t>
            </w:r>
          </w:p>
          <w:p w14:paraId="1EF72E52" w14:textId="77777777" w:rsidR="00FB6EE2" w:rsidRDefault="00FB6EE2">
            <w:pPr>
              <w:widowControl w:val="0"/>
              <w:spacing w:line="240" w:lineRule="auto"/>
            </w:pPr>
          </w:p>
          <w:p w14:paraId="0BB8B54B" w14:textId="77777777" w:rsidR="00FB6EE2" w:rsidRDefault="00000000">
            <w:pPr>
              <w:widowControl w:val="0"/>
              <w:spacing w:line="240" w:lineRule="auto"/>
            </w:pPr>
            <w:r>
              <w:t>ANSWER</w:t>
            </w:r>
          </w:p>
          <w:p w14:paraId="480FA5E2" w14:textId="77777777" w:rsidR="00FB6EE2" w:rsidRDefault="00000000">
            <w:pPr>
              <w:widowControl w:val="0"/>
              <w:spacing w:line="240" w:lineRule="auto"/>
            </w:pPr>
            <w:r>
              <w:t>Sorry, next season</w:t>
            </w:r>
          </w:p>
          <w:p w14:paraId="1B5BAC51" w14:textId="77777777" w:rsidR="00FB6EE2" w:rsidRDefault="00000000">
            <w:pPr>
              <w:widowControl w:val="0"/>
              <w:spacing w:line="240" w:lineRule="auto"/>
            </w:pPr>
            <w:r>
              <w:t>Skip to questions</w:t>
            </w:r>
          </w:p>
          <w:p w14:paraId="26EE5168" w14:textId="77777777" w:rsidR="00FB6EE2" w:rsidRDefault="00FB6EE2">
            <w:pPr>
              <w:widowControl w:val="0"/>
              <w:spacing w:line="240" w:lineRule="auto"/>
            </w:pPr>
          </w:p>
          <w:p w14:paraId="1FB5BC2E" w14:textId="77777777" w:rsidR="00FB6EE2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 QUESTION TO SKIP TO</w:t>
            </w:r>
          </w:p>
          <w:p w14:paraId="1A00E96F" w14:textId="77777777" w:rsidR="00FB6EE2" w:rsidRDefault="00000000">
            <w:pPr>
              <w:widowControl w:val="0"/>
              <w:spacing w:line="240" w:lineRule="auto"/>
            </w:pPr>
            <w:r>
              <w:t>Q: We are always looking at ways to be better</w:t>
            </w:r>
          </w:p>
          <w:p w14:paraId="30080E0F" w14:textId="77777777" w:rsidR="00FB6EE2" w:rsidRDefault="00FB6EE2">
            <w:pPr>
              <w:widowControl w:val="0"/>
              <w:spacing w:line="240" w:lineRule="auto"/>
            </w:pPr>
          </w:p>
          <w:p w14:paraId="40101AE8" w14:textId="77777777" w:rsidR="00FB6EE2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RULE #5</w:t>
            </w:r>
            <w:r>
              <w:t>: skip to end</w:t>
            </w:r>
          </w:p>
          <w:p w14:paraId="44E51EBB" w14:textId="77777777" w:rsidR="00FB6EE2" w:rsidRDefault="00000000">
            <w:pPr>
              <w:widowControl w:val="0"/>
              <w:spacing w:line="240" w:lineRule="auto"/>
            </w:pPr>
            <w:r>
              <w:t>Q: When are you available to start?</w:t>
            </w:r>
          </w:p>
          <w:p w14:paraId="24D8CDB8" w14:textId="77777777" w:rsidR="00FB6EE2" w:rsidRDefault="00000000">
            <w:pPr>
              <w:widowControl w:val="0"/>
              <w:spacing w:line="240" w:lineRule="auto"/>
            </w:pPr>
            <w:r>
              <w:t>Is answered with specific answer</w:t>
            </w:r>
          </w:p>
          <w:p w14:paraId="2C58C0E5" w14:textId="77777777" w:rsidR="00FB6EE2" w:rsidRDefault="00FB6EE2">
            <w:pPr>
              <w:widowControl w:val="0"/>
              <w:spacing w:line="240" w:lineRule="auto"/>
            </w:pPr>
          </w:p>
          <w:p w14:paraId="63ECDBBE" w14:textId="77777777" w:rsidR="00FB6EE2" w:rsidRDefault="00000000">
            <w:pPr>
              <w:widowControl w:val="0"/>
              <w:spacing w:line="240" w:lineRule="auto"/>
              <w:rPr>
                <w:i/>
              </w:rPr>
            </w:pPr>
            <w:r>
              <w:t>ANSWER</w:t>
            </w:r>
          </w:p>
          <w:p w14:paraId="10B6FDF7" w14:textId="77777777" w:rsidR="00FB6EE2" w:rsidRDefault="00000000">
            <w:pPr>
              <w:widowControl w:val="0"/>
              <w:spacing w:line="240" w:lineRule="auto"/>
            </w:pPr>
            <w:r>
              <w:t>I’m not coming back</w:t>
            </w:r>
          </w:p>
          <w:p w14:paraId="57399C75" w14:textId="77777777" w:rsidR="00FB6EE2" w:rsidRDefault="00000000">
            <w:pPr>
              <w:widowControl w:val="0"/>
              <w:spacing w:line="240" w:lineRule="auto"/>
            </w:pPr>
            <w:r>
              <w:t>Skip to questions</w:t>
            </w:r>
          </w:p>
          <w:p w14:paraId="58342964" w14:textId="77777777" w:rsidR="00FB6EE2" w:rsidRDefault="00FB6EE2">
            <w:pPr>
              <w:widowControl w:val="0"/>
              <w:spacing w:line="240" w:lineRule="auto"/>
            </w:pPr>
          </w:p>
          <w:p w14:paraId="6424C8F4" w14:textId="77777777" w:rsidR="00FB6EE2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 QUESTION TO SKIP TO</w:t>
            </w:r>
          </w:p>
          <w:p w14:paraId="723E1A7F" w14:textId="77777777" w:rsidR="00FB6EE2" w:rsidRDefault="00000000">
            <w:pPr>
              <w:widowControl w:val="0"/>
              <w:spacing w:line="240" w:lineRule="auto"/>
            </w:pPr>
            <w:r>
              <w:t>Q: We are always looking at ways to be better</w:t>
            </w: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5C84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20D3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2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1591" w14:textId="77777777" w:rsidR="00FB6EE2" w:rsidRDefault="00FB6EE2">
            <w:pPr>
              <w:widowControl w:val="0"/>
              <w:spacing w:line="240" w:lineRule="auto"/>
            </w:pPr>
          </w:p>
        </w:tc>
      </w:tr>
    </w:tbl>
    <w:p w14:paraId="4709AC24" w14:textId="77777777" w:rsidR="00FB6EE2" w:rsidRDefault="00FB6EE2"/>
    <w:p w14:paraId="591DCE06" w14:textId="77777777" w:rsidR="00FB6EE2" w:rsidRDefault="00000000">
      <w:pPr>
        <w:pStyle w:val="Heading3"/>
      </w:pPr>
      <w:bookmarkStart w:id="7" w:name="_gw852d8zdnhf" w:colFirst="0" w:colLast="0"/>
      <w:bookmarkEnd w:id="7"/>
      <w:r>
        <w:br w:type="page"/>
      </w:r>
    </w:p>
    <w:p w14:paraId="67759A10" w14:textId="77777777" w:rsidR="00FB6EE2" w:rsidRDefault="00000000">
      <w:pPr>
        <w:pStyle w:val="Heading2"/>
      </w:pPr>
      <w:bookmarkStart w:id="8" w:name="_jc233rnv54xb" w:colFirst="0" w:colLast="0"/>
      <w:bookmarkEnd w:id="8"/>
      <w:r>
        <w:lastRenderedPageBreak/>
        <w:t>Returning Workers Segments (Reporting)</w:t>
      </w:r>
    </w:p>
    <w:p w14:paraId="25A44882" w14:textId="77777777" w:rsidR="00FB6EE2" w:rsidRDefault="00FB6EE2"/>
    <w:tbl>
      <w:tblPr>
        <w:tblStyle w:val="a3"/>
        <w:tblW w:w="14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740"/>
        <w:gridCol w:w="1785"/>
        <w:gridCol w:w="1440"/>
        <w:gridCol w:w="5820"/>
      </w:tblGrid>
      <w:tr w:rsidR="00FB6EE2" w14:paraId="28A8EAFA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5DE6" w14:textId="77777777" w:rsidR="00FB6EE2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FCA6" w14:textId="77777777" w:rsidR="00FB6EE2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  <w:p w14:paraId="07BD39B6" w14:textId="77777777" w:rsidR="00FB6EE2" w:rsidRDefault="00000000">
            <w:pPr>
              <w:widowControl w:val="0"/>
              <w:spacing w:line="240" w:lineRule="auto"/>
              <w:jc w:val="center"/>
            </w:pPr>
            <w:r>
              <w:t>belongs to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A096" w14:textId="77777777" w:rsidR="00FB6EE2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Interest (field)</w:t>
            </w:r>
            <w:r>
              <w:rPr>
                <w:b/>
              </w:rPr>
              <w:br/>
            </w:r>
            <w:r>
              <w:t>contains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4713" w14:textId="77777777" w:rsidR="00FB6EE2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Role (field)</w:t>
            </w:r>
          </w:p>
          <w:p w14:paraId="44AF80AA" w14:textId="77777777" w:rsidR="00FB6EE2" w:rsidRDefault="00000000">
            <w:pPr>
              <w:widowControl w:val="0"/>
              <w:spacing w:line="240" w:lineRule="auto"/>
              <w:jc w:val="center"/>
            </w:pPr>
            <w:r>
              <w:t>contains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DA28" w14:textId="77777777" w:rsidR="00FB6EE2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B6EE2" w14:paraId="27BF5B36" w14:textId="77777777">
        <w:trPr>
          <w:trHeight w:val="420"/>
        </w:trPr>
        <w:tc>
          <w:tcPr>
            <w:tcW w:w="3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465E" w14:textId="77777777" w:rsidR="00FB6EE2" w:rsidRDefault="00000000">
            <w:pPr>
              <w:widowControl w:val="0"/>
              <w:spacing w:line="240" w:lineRule="auto"/>
            </w:pPr>
            <w:r>
              <w:t>2021 | Worker | 2022 | Returning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8447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62A5" w14:textId="77777777" w:rsidR="00FB6EE2" w:rsidRDefault="00000000">
            <w:pPr>
              <w:widowControl w:val="0"/>
              <w:spacing w:line="240" w:lineRule="auto"/>
            </w:pPr>
            <w:r>
              <w:t xml:space="preserve">November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3F63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5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A4F0" w14:textId="77777777" w:rsidR="00FB6EE2" w:rsidRDefault="00000000">
            <w:pPr>
              <w:widowControl w:val="0"/>
              <w:spacing w:line="240" w:lineRule="auto"/>
            </w:pPr>
            <w:r>
              <w:t>A person has indicated that they do want to return</w:t>
            </w:r>
          </w:p>
        </w:tc>
      </w:tr>
      <w:tr w:rsidR="00FB6EE2" w14:paraId="197D4C25" w14:textId="77777777">
        <w:trPr>
          <w:trHeight w:val="420"/>
        </w:trPr>
        <w:tc>
          <w:tcPr>
            <w:tcW w:w="3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0027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DAB1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A254" w14:textId="77777777" w:rsidR="00FB6EE2" w:rsidRDefault="00000000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24E3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5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1764" w14:textId="77777777" w:rsidR="00FB6EE2" w:rsidRDefault="00FB6EE2">
            <w:pPr>
              <w:widowControl w:val="0"/>
              <w:spacing w:line="240" w:lineRule="auto"/>
            </w:pPr>
          </w:p>
        </w:tc>
      </w:tr>
      <w:tr w:rsidR="00FB6EE2" w14:paraId="1483E05D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E1CF" w14:textId="77777777" w:rsidR="00FB6EE2" w:rsidRDefault="00000000">
            <w:pPr>
              <w:widowControl w:val="0"/>
              <w:spacing w:line="240" w:lineRule="auto"/>
            </w:pPr>
            <w:r>
              <w:t>2022 | Returning Worker | November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AF25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FC7A" w14:textId="77777777" w:rsidR="00FB6EE2" w:rsidRDefault="00000000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AC95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CF48" w14:textId="77777777" w:rsidR="00FB6EE2" w:rsidRDefault="00000000">
            <w:pPr>
              <w:widowControl w:val="0"/>
              <w:spacing w:line="240" w:lineRule="auto"/>
            </w:pPr>
            <w:r>
              <w:t>A person has chosen the month</w:t>
            </w:r>
          </w:p>
        </w:tc>
      </w:tr>
      <w:tr w:rsidR="00FB6EE2" w14:paraId="4E71495B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1625" w14:textId="77777777" w:rsidR="00FB6EE2" w:rsidRDefault="00000000">
            <w:pPr>
              <w:widowControl w:val="0"/>
              <w:spacing w:line="240" w:lineRule="auto"/>
            </w:pPr>
            <w:r>
              <w:t>2022 | Returning Worker | December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526D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CFEE" w14:textId="77777777" w:rsidR="00FB6EE2" w:rsidRDefault="00000000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9701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0561" w14:textId="77777777" w:rsidR="00FB6EE2" w:rsidRDefault="00000000">
            <w:pPr>
              <w:widowControl w:val="0"/>
              <w:spacing w:line="240" w:lineRule="auto"/>
            </w:pPr>
            <w:r>
              <w:t>A person has chosen the month</w:t>
            </w:r>
          </w:p>
        </w:tc>
      </w:tr>
      <w:tr w:rsidR="00FB6EE2" w14:paraId="5BE6DA57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1035" w14:textId="77777777" w:rsidR="00FB6EE2" w:rsidRDefault="00000000">
            <w:pPr>
              <w:widowControl w:val="0"/>
              <w:spacing w:line="240" w:lineRule="auto"/>
            </w:pPr>
            <w:r>
              <w:t>2022 | Returning Worker | Picker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AD87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D9A7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BB0" w14:textId="77777777" w:rsidR="00FB6EE2" w:rsidRDefault="00000000">
            <w:pPr>
              <w:widowControl w:val="0"/>
              <w:spacing w:line="240" w:lineRule="auto"/>
            </w:pPr>
            <w:r>
              <w:t>Picker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7ED7" w14:textId="77777777" w:rsidR="00FB6EE2" w:rsidRDefault="00000000">
            <w:pPr>
              <w:widowControl w:val="0"/>
              <w:spacing w:line="240" w:lineRule="auto"/>
            </w:pPr>
            <w:r>
              <w:t>A person has chosen the role</w:t>
            </w:r>
          </w:p>
        </w:tc>
      </w:tr>
      <w:tr w:rsidR="00FB6EE2" w14:paraId="2024C3D3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2C73" w14:textId="77777777" w:rsidR="00FB6EE2" w:rsidRDefault="00000000">
            <w:pPr>
              <w:widowControl w:val="0"/>
              <w:spacing w:line="240" w:lineRule="auto"/>
            </w:pPr>
            <w:r>
              <w:t>2022 | Returning Worker | Packer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0063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89D1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E514" w14:textId="77777777" w:rsidR="00FB6EE2" w:rsidRDefault="00000000">
            <w:pPr>
              <w:widowControl w:val="0"/>
              <w:spacing w:line="240" w:lineRule="auto"/>
            </w:pPr>
            <w:r>
              <w:t>Packer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F50D" w14:textId="77777777" w:rsidR="00FB6EE2" w:rsidRDefault="00000000">
            <w:pPr>
              <w:widowControl w:val="0"/>
              <w:spacing w:line="240" w:lineRule="auto"/>
            </w:pPr>
            <w:r>
              <w:t>A person has chosen the role</w:t>
            </w:r>
          </w:p>
        </w:tc>
      </w:tr>
      <w:tr w:rsidR="00FB6EE2" w14:paraId="1E435B03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2FCC" w14:textId="77777777" w:rsidR="00FB6EE2" w:rsidRDefault="00000000">
            <w:pPr>
              <w:widowControl w:val="0"/>
              <w:spacing w:line="240" w:lineRule="auto"/>
            </w:pPr>
            <w:r>
              <w:t>2021 | Worker | 2023 | Re-Contact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7D26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050E" w14:textId="77777777" w:rsidR="00FB6EE2" w:rsidRDefault="00000000">
            <w:pPr>
              <w:widowControl w:val="0"/>
              <w:spacing w:line="240" w:lineRule="auto"/>
            </w:pPr>
            <w:r>
              <w:t>Re-Contact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B371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C939" w14:textId="77777777" w:rsidR="00FB6EE2" w:rsidRDefault="00000000">
            <w:pPr>
              <w:widowControl w:val="0"/>
              <w:spacing w:line="240" w:lineRule="auto"/>
            </w:pPr>
            <w:r>
              <w:t>A person has said no to this year but keep them on the list to be re-contacted</w:t>
            </w:r>
          </w:p>
        </w:tc>
      </w:tr>
      <w:tr w:rsidR="00FB6EE2" w14:paraId="062C78F5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4AA0" w14:textId="77777777" w:rsidR="00FB6EE2" w:rsidRDefault="00000000">
            <w:pPr>
              <w:widowControl w:val="0"/>
              <w:spacing w:line="240" w:lineRule="auto"/>
            </w:pPr>
            <w:r>
              <w:t>2021 | Worker | 2022 | No Response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8902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E400" w14:textId="77777777" w:rsidR="00FB6EE2" w:rsidRDefault="00000000">
            <w:pPr>
              <w:widowControl w:val="0"/>
              <w:spacing w:line="240" w:lineRule="auto"/>
            </w:pPr>
            <w:r>
              <w:t>No response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986A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C7C4" w14:textId="77777777" w:rsidR="00FB6EE2" w:rsidRDefault="00000000">
            <w:pPr>
              <w:widowControl w:val="0"/>
              <w:spacing w:line="240" w:lineRule="auto"/>
            </w:pPr>
            <w:proofErr w:type="gramStart"/>
            <w:r>
              <w:t>All of</w:t>
            </w:r>
            <w:proofErr w:type="gramEnd"/>
            <w:r>
              <w:t xml:space="preserve"> the emails had no response (they may have been opened/viewed and clicked but no explicit response. </w:t>
            </w:r>
          </w:p>
        </w:tc>
      </w:tr>
      <w:tr w:rsidR="00FB6EE2" w14:paraId="2A7916AA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FECE" w14:textId="77777777" w:rsidR="00FB6EE2" w:rsidRDefault="00000000">
            <w:pPr>
              <w:widowControl w:val="0"/>
              <w:spacing w:line="240" w:lineRule="auto"/>
            </w:pPr>
            <w:r>
              <w:t>2021 | Worker | 2022 | Not Interested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20B2" w14:textId="77777777" w:rsidR="00FB6EE2" w:rsidRDefault="00000000">
            <w:pPr>
              <w:widowControl w:val="0"/>
              <w:spacing w:line="240" w:lineRule="auto"/>
            </w:pPr>
            <w:r>
              <w:t>2021 | Worker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09E2" w14:textId="77777777" w:rsidR="00FB6EE2" w:rsidRDefault="00000000">
            <w:pPr>
              <w:widowControl w:val="0"/>
              <w:spacing w:line="240" w:lineRule="auto"/>
            </w:pPr>
            <w:r>
              <w:t>not coming back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E5F0" w14:textId="77777777" w:rsidR="00FB6EE2" w:rsidRDefault="00FB6EE2">
            <w:pPr>
              <w:widowControl w:val="0"/>
              <w:spacing w:line="240" w:lineRule="auto"/>
            </w:pP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02ED" w14:textId="77777777" w:rsidR="00FB6EE2" w:rsidRDefault="00000000">
            <w:pPr>
              <w:widowControl w:val="0"/>
              <w:spacing w:line="240" w:lineRule="auto"/>
            </w:pPr>
            <w:r>
              <w:t>An explicit negative response and not to be contacted</w:t>
            </w:r>
          </w:p>
        </w:tc>
      </w:tr>
    </w:tbl>
    <w:p w14:paraId="02674610" w14:textId="77777777" w:rsidR="00FB6EE2" w:rsidRDefault="00FB6EE2"/>
    <w:p w14:paraId="4EF7802B" w14:textId="77777777" w:rsidR="00FB6EE2" w:rsidRDefault="00FB6EE2"/>
    <w:p w14:paraId="07FCDFD9" w14:textId="77777777" w:rsidR="00FB6EE2" w:rsidRDefault="00000000">
      <w:r>
        <w:br w:type="page"/>
      </w:r>
    </w:p>
    <w:p w14:paraId="0B24335E" w14:textId="77777777" w:rsidR="00FB6EE2" w:rsidRDefault="00000000">
      <w:pPr>
        <w:pStyle w:val="Heading2"/>
      </w:pPr>
      <w:bookmarkStart w:id="9" w:name="_3c6w1ftyny7t" w:colFirst="0" w:colLast="0"/>
      <w:bookmarkEnd w:id="9"/>
      <w:r>
        <w:lastRenderedPageBreak/>
        <w:t>Subscribe List Template</w:t>
      </w:r>
    </w:p>
    <w:p w14:paraId="06D36515" w14:textId="77777777" w:rsidR="00FB6EE2" w:rsidRDefault="00FB6EE2"/>
    <w:p w14:paraId="76D9987D" w14:textId="77777777" w:rsidR="00FB6EE2" w:rsidRDefault="00FB6EE2"/>
    <w:tbl>
      <w:tblPr>
        <w:tblStyle w:val="a4"/>
        <w:tblW w:w="14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7"/>
        <w:gridCol w:w="4898"/>
        <w:gridCol w:w="4898"/>
      </w:tblGrid>
      <w:tr w:rsidR="00FB6EE2" w14:paraId="5C8D465E" w14:textId="77777777"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E6A7" w14:textId="77777777" w:rsidR="00FB6EE2" w:rsidRDefault="00000000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563C" w14:textId="77777777" w:rsidR="00FB6EE2" w:rsidRDefault="00000000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ECCD" w14:textId="77777777" w:rsidR="00FB6EE2" w:rsidRDefault="00000000">
            <w:pPr>
              <w:widowControl w:val="0"/>
              <w:spacing w:line="240" w:lineRule="auto"/>
            </w:pPr>
            <w:r>
              <w:t>Last Name</w:t>
            </w:r>
          </w:p>
        </w:tc>
      </w:tr>
    </w:tbl>
    <w:p w14:paraId="32D17272" w14:textId="77777777" w:rsidR="00FB6EE2" w:rsidRDefault="00FB6EE2"/>
    <w:p w14:paraId="28204147" w14:textId="77777777" w:rsidR="00FB6EE2" w:rsidRDefault="00FB6EE2"/>
    <w:p w14:paraId="78750DAB" w14:textId="77777777" w:rsidR="00FB6EE2" w:rsidRDefault="00FB6EE2"/>
    <w:tbl>
      <w:tblPr>
        <w:tblStyle w:val="a5"/>
        <w:tblW w:w="14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7"/>
        <w:gridCol w:w="4898"/>
        <w:gridCol w:w="4898"/>
      </w:tblGrid>
      <w:tr w:rsidR="00FB6EE2" w14:paraId="5E7B1A02" w14:textId="77777777"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40E6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810F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FD8E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6EE2" w14:paraId="6614F9A3" w14:textId="77777777"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AE72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1E95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2BCC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6EE2" w14:paraId="13A7ADED" w14:textId="77777777"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DBD3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FFEC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B82" w14:textId="77777777" w:rsidR="00FB6EE2" w:rsidRDefault="00FB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C80C74" w14:textId="77777777" w:rsidR="00FB6EE2" w:rsidRDefault="00FB6EE2"/>
    <w:sectPr w:rsidR="00FB6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40" w:right="734" w:bottom="118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8122" w14:textId="77777777" w:rsidR="00585019" w:rsidRDefault="00585019">
      <w:pPr>
        <w:spacing w:line="240" w:lineRule="auto"/>
      </w:pPr>
      <w:r>
        <w:separator/>
      </w:r>
    </w:p>
  </w:endnote>
  <w:endnote w:type="continuationSeparator" w:id="0">
    <w:p w14:paraId="46D00150" w14:textId="77777777" w:rsidR="00585019" w:rsidRDefault="0058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07B4" w14:textId="77777777" w:rsidR="0027007C" w:rsidRDefault="00270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C293" w14:textId="77777777" w:rsidR="00FB6EE2" w:rsidRDefault="00000000">
    <w:pPr>
      <w:tabs>
        <w:tab w:val="right" w:pos="14310"/>
      </w:tabs>
    </w:pPr>
    <w:hyperlink r:id="rId1">
      <w:r>
        <w:rPr>
          <w:color w:val="1155CC"/>
          <w:u w:val="single"/>
        </w:rPr>
        <w:t>PICMI</w:t>
      </w:r>
    </w:hyperlink>
    <w:r>
      <w:t xml:space="preserve"> v1.1</w:t>
    </w:r>
    <w:r>
      <w:tab/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80EF" w14:textId="77777777" w:rsidR="0027007C" w:rsidRDefault="00270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D563" w14:textId="77777777" w:rsidR="00585019" w:rsidRDefault="00585019">
      <w:pPr>
        <w:spacing w:line="240" w:lineRule="auto"/>
      </w:pPr>
      <w:r>
        <w:separator/>
      </w:r>
    </w:p>
  </w:footnote>
  <w:footnote w:type="continuationSeparator" w:id="0">
    <w:p w14:paraId="5D54FCC6" w14:textId="77777777" w:rsidR="00585019" w:rsidRDefault="0058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E073" w14:textId="77777777" w:rsidR="0027007C" w:rsidRDefault="00270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36F8" w14:textId="77777777" w:rsidR="0027007C" w:rsidRDefault="00270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7A0C" w14:textId="77777777" w:rsidR="0027007C" w:rsidRDefault="00270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5FCA"/>
    <w:multiLevelType w:val="multilevel"/>
    <w:tmpl w:val="45E4B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714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E2"/>
    <w:rsid w:val="0027007C"/>
    <w:rsid w:val="00585019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C1875"/>
  <w15:docId w15:val="{910F6208-C6EE-3C46-AF41-A6C234D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0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7C"/>
  </w:style>
  <w:style w:type="paragraph" w:styleId="Footer">
    <w:name w:val="footer"/>
    <w:basedOn w:val="Normal"/>
    <w:link w:val="FooterChar"/>
    <w:uiPriority w:val="99"/>
    <w:unhideWhenUsed/>
    <w:rsid w:val="002700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erlite.com/help/how-to-embed-a-survey-in-a-campaig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cmi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 Cooper</cp:lastModifiedBy>
  <cp:revision>2</cp:revision>
  <dcterms:created xsi:type="dcterms:W3CDTF">2022-09-02T03:00:00Z</dcterms:created>
  <dcterms:modified xsi:type="dcterms:W3CDTF">2022-09-02T03:01:00Z</dcterms:modified>
</cp:coreProperties>
</file>